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47B" w:rsidRPr="00ED3BB9" w:rsidRDefault="00ED3BB9">
      <w:pPr>
        <w:rPr>
          <w:rFonts w:ascii="Times New Roman" w:hAnsi="Times New Roman" w:cs="Times New Roman"/>
          <w:sz w:val="24"/>
          <w:szCs w:val="24"/>
        </w:rPr>
      </w:pPr>
      <w:r w:rsidRPr="00ED3BB9">
        <w:rPr>
          <w:rFonts w:ascii="Times New Roman" w:hAnsi="Times New Roman" w:cs="Times New Roman"/>
          <w:color w:val="3D3D3D"/>
          <w:sz w:val="24"/>
          <w:szCs w:val="24"/>
        </w:rPr>
        <w:t xml:space="preserve">Рабочая программа по технологии для 1 класса разработана в соответствии с Федеральным законом Российской Федерации "Об образовании в Российской Федерации", на основе Федерального государственного образовательного стандарта начального общего образования, «Примерной программы начального общего образования по технологии». Учебник: </w:t>
      </w:r>
      <w:proofErr w:type="spellStart"/>
      <w:r w:rsidRPr="00ED3BB9">
        <w:rPr>
          <w:rFonts w:ascii="Times New Roman" w:hAnsi="Times New Roman" w:cs="Times New Roman"/>
          <w:color w:val="3D3D3D"/>
          <w:sz w:val="24"/>
          <w:szCs w:val="24"/>
        </w:rPr>
        <w:t>Лутцева</w:t>
      </w:r>
      <w:proofErr w:type="spellEnd"/>
      <w:r w:rsidRPr="00ED3BB9">
        <w:rPr>
          <w:rFonts w:ascii="Times New Roman" w:hAnsi="Times New Roman" w:cs="Times New Roman"/>
          <w:color w:val="3D3D3D"/>
          <w:sz w:val="24"/>
          <w:szCs w:val="24"/>
        </w:rPr>
        <w:t xml:space="preserve">, Технология: 1 класс. Учебник для </w:t>
      </w:r>
      <w:proofErr w:type="spellStart"/>
      <w:r w:rsidRPr="00ED3BB9">
        <w:rPr>
          <w:rFonts w:ascii="Times New Roman" w:hAnsi="Times New Roman" w:cs="Times New Roman"/>
          <w:color w:val="3D3D3D"/>
          <w:sz w:val="24"/>
          <w:szCs w:val="24"/>
        </w:rPr>
        <w:t>общеобразоват</w:t>
      </w:r>
      <w:proofErr w:type="spellEnd"/>
      <w:r w:rsidRPr="00ED3BB9">
        <w:rPr>
          <w:rFonts w:ascii="Times New Roman" w:hAnsi="Times New Roman" w:cs="Times New Roman"/>
          <w:color w:val="3D3D3D"/>
          <w:sz w:val="24"/>
          <w:szCs w:val="24"/>
        </w:rPr>
        <w:t xml:space="preserve">. организаций/ </w:t>
      </w:r>
      <w:proofErr w:type="spellStart"/>
      <w:r w:rsidR="00B23305">
        <w:rPr>
          <w:rFonts w:ascii="Times New Roman" w:hAnsi="Times New Roman" w:cs="Times New Roman"/>
          <w:color w:val="3D3D3D"/>
          <w:sz w:val="24"/>
          <w:szCs w:val="24"/>
        </w:rPr>
        <w:t>Лутцева</w:t>
      </w:r>
      <w:proofErr w:type="spellEnd"/>
      <w:r w:rsidR="00B23305">
        <w:rPr>
          <w:rFonts w:ascii="Times New Roman" w:hAnsi="Times New Roman" w:cs="Times New Roman"/>
          <w:color w:val="3D3D3D"/>
          <w:sz w:val="24"/>
          <w:szCs w:val="24"/>
        </w:rPr>
        <w:t>, - М.: Просвещение, 2017</w:t>
      </w:r>
      <w:r w:rsidRPr="00ED3BB9">
        <w:rPr>
          <w:rFonts w:ascii="Times New Roman" w:hAnsi="Times New Roman" w:cs="Times New Roman"/>
          <w:color w:val="3D3D3D"/>
          <w:sz w:val="24"/>
          <w:szCs w:val="24"/>
        </w:rPr>
        <w:t xml:space="preserve"> – (Школа России) В соответствии с учебным пл</w:t>
      </w:r>
      <w:r w:rsidR="00B23305">
        <w:rPr>
          <w:rFonts w:ascii="Times New Roman" w:hAnsi="Times New Roman" w:cs="Times New Roman"/>
          <w:color w:val="3D3D3D"/>
          <w:sz w:val="24"/>
          <w:szCs w:val="24"/>
        </w:rPr>
        <w:t>аном школы</w:t>
      </w:r>
      <w:r w:rsidRPr="00ED3BB9">
        <w:rPr>
          <w:rFonts w:ascii="Times New Roman" w:hAnsi="Times New Roman" w:cs="Times New Roman"/>
          <w:color w:val="3D3D3D"/>
          <w:sz w:val="24"/>
          <w:szCs w:val="24"/>
        </w:rPr>
        <w:t xml:space="preserve"> на изучение данной программы выделено: 33 часа (1 час в неделю)</w:t>
      </w:r>
    </w:p>
    <w:sectPr w:rsidR="00BA347B" w:rsidRPr="00ED3BB9" w:rsidSect="00BA3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3BB9"/>
    <w:rsid w:val="00A568E0"/>
    <w:rsid w:val="00B23305"/>
    <w:rsid w:val="00BA347B"/>
    <w:rsid w:val="00ED3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2017-09-17T11:19:00Z</dcterms:created>
  <dcterms:modified xsi:type="dcterms:W3CDTF">2019-11-19T04:33:00Z</dcterms:modified>
</cp:coreProperties>
</file>